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BF4" w:rsidRPr="002D2824" w:rsidRDefault="00A577D4" w:rsidP="002D2824">
      <w:pPr>
        <w:spacing w:after="3" w:line="256" w:lineRule="auto"/>
        <w:ind w:left="993" w:right="156" w:hanging="10"/>
        <w:jc w:val="center"/>
        <w:rPr>
          <w:sz w:val="28"/>
          <w:szCs w:val="28"/>
        </w:rPr>
      </w:pPr>
      <w:r w:rsidRPr="002D2824">
        <w:rPr>
          <w:rFonts w:eastAsia="Calibri"/>
          <w:b/>
          <w:sz w:val="28"/>
          <w:szCs w:val="28"/>
        </w:rPr>
        <w:t xml:space="preserve"> </w:t>
      </w:r>
      <w:r w:rsidR="004F47E2" w:rsidRPr="002D2824">
        <w:rPr>
          <w:rFonts w:eastAsia="Calibri"/>
          <w:b/>
          <w:sz w:val="28"/>
          <w:szCs w:val="28"/>
        </w:rPr>
        <w:t xml:space="preserve">«НОГАЙ» КУНАКХАНӘСЕНДӘ ЭЛЕКТР </w:t>
      </w:r>
    </w:p>
    <w:p w:rsidR="00583BF4" w:rsidRDefault="004F47E2" w:rsidP="002D2824">
      <w:pPr>
        <w:spacing w:after="0" w:line="259" w:lineRule="auto"/>
        <w:ind w:left="993" w:right="156" w:firstLine="0"/>
        <w:jc w:val="center"/>
        <w:rPr>
          <w:rFonts w:eastAsia="Calibri"/>
          <w:b/>
          <w:sz w:val="28"/>
          <w:szCs w:val="28"/>
        </w:rPr>
      </w:pPr>
      <w:r w:rsidRPr="002D2824">
        <w:rPr>
          <w:rFonts w:eastAsia="Calibri"/>
          <w:b/>
          <w:sz w:val="28"/>
          <w:szCs w:val="28"/>
        </w:rPr>
        <w:t>ҖИҺАЗЛАРЫН КУЛЛАНУ КАГЫЙДӘЛӘРЕ</w:t>
      </w:r>
    </w:p>
    <w:p w:rsidR="002D2824" w:rsidRPr="002D2824" w:rsidRDefault="002D2824" w:rsidP="002D2824">
      <w:pPr>
        <w:spacing w:after="0" w:line="259" w:lineRule="auto"/>
        <w:ind w:left="993" w:right="156" w:firstLine="0"/>
        <w:jc w:val="center"/>
        <w:rPr>
          <w:sz w:val="28"/>
          <w:szCs w:val="28"/>
        </w:rPr>
      </w:pPr>
    </w:p>
    <w:tbl>
      <w:tblPr>
        <w:tblStyle w:val="TableGrid"/>
        <w:tblW w:w="10368" w:type="dxa"/>
        <w:tblInd w:w="0" w:type="dxa"/>
        <w:tblLayout w:type="fixed"/>
        <w:tblCellMar>
          <w:top w:w="5" w:type="dxa"/>
        </w:tblCellMar>
        <w:tblLook w:val="04A0" w:firstRow="1" w:lastRow="0" w:firstColumn="1" w:lastColumn="0" w:noHBand="0" w:noVBand="1"/>
      </w:tblPr>
      <w:tblGrid>
        <w:gridCol w:w="10348"/>
        <w:gridCol w:w="20"/>
      </w:tblGrid>
      <w:tr w:rsidR="00583BF4" w:rsidRPr="002D2824" w:rsidTr="002D2824">
        <w:trPr>
          <w:trHeight w:val="1290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583BF4" w:rsidRPr="002D2824" w:rsidRDefault="004F47E2" w:rsidP="002D2824">
            <w:pPr>
              <w:spacing w:after="0" w:line="298" w:lineRule="auto"/>
              <w:ind w:left="993" w:right="156" w:firstLine="170"/>
              <w:rPr>
                <w:sz w:val="28"/>
                <w:szCs w:val="28"/>
              </w:rPr>
            </w:pPr>
            <w:r w:rsidRPr="002D2824">
              <w:rPr>
                <w:b/>
                <w:sz w:val="28"/>
                <w:szCs w:val="28"/>
              </w:rPr>
              <w:t>1.</w:t>
            </w:r>
            <w:r w:rsidRPr="002D2824">
              <w:rPr>
                <w:sz w:val="28"/>
                <w:szCs w:val="28"/>
              </w:rPr>
              <w:t xml:space="preserve"> Кунак </w:t>
            </w:r>
            <w:proofErr w:type="spellStart"/>
            <w:r w:rsidRPr="002D2824">
              <w:rPr>
                <w:sz w:val="28"/>
                <w:szCs w:val="28"/>
              </w:rPr>
              <w:t>отельдәге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электр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җиһазларын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куллану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кагыйдәләрен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үтәргә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тиеш</w:t>
            </w:r>
            <w:proofErr w:type="spellEnd"/>
            <w:r w:rsidRPr="002D2824">
              <w:rPr>
                <w:sz w:val="28"/>
                <w:szCs w:val="28"/>
              </w:rPr>
              <w:t xml:space="preserve">. </w:t>
            </w:r>
            <w:proofErr w:type="spellStart"/>
            <w:r w:rsidRPr="002D2824">
              <w:rPr>
                <w:sz w:val="28"/>
                <w:szCs w:val="28"/>
              </w:rPr>
              <w:t>Кунакханәдә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куркынычсызлыкны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тәэмин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итү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өчен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кунакка</w:t>
            </w:r>
            <w:proofErr w:type="spellEnd"/>
            <w:r w:rsidRPr="002D2824">
              <w:rPr>
                <w:sz w:val="28"/>
                <w:szCs w:val="28"/>
              </w:rPr>
              <w:t>:</w:t>
            </w:r>
          </w:p>
          <w:p w:rsidR="00583BF4" w:rsidRPr="002D2824" w:rsidRDefault="004F47E2" w:rsidP="002D2824">
            <w:pPr>
              <w:numPr>
                <w:ilvl w:val="0"/>
                <w:numId w:val="2"/>
              </w:numPr>
              <w:spacing w:after="0" w:line="298" w:lineRule="auto"/>
              <w:ind w:left="993" w:right="156" w:firstLine="170"/>
              <w:rPr>
                <w:sz w:val="28"/>
                <w:szCs w:val="28"/>
              </w:rPr>
            </w:pPr>
            <w:proofErr w:type="spellStart"/>
            <w:r w:rsidRPr="002D2824">
              <w:rPr>
                <w:sz w:val="28"/>
                <w:szCs w:val="28"/>
              </w:rPr>
              <w:t>ватык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булган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электр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җиһаз-ларыннан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файдалану</w:t>
            </w:r>
            <w:proofErr w:type="spellEnd"/>
            <w:r w:rsidRPr="002D2824">
              <w:rPr>
                <w:sz w:val="28"/>
                <w:szCs w:val="28"/>
              </w:rPr>
              <w:t>;</w:t>
            </w:r>
          </w:p>
          <w:p w:rsidR="00583BF4" w:rsidRPr="002D2824" w:rsidRDefault="004F47E2" w:rsidP="002D2824">
            <w:pPr>
              <w:numPr>
                <w:ilvl w:val="0"/>
                <w:numId w:val="2"/>
              </w:numPr>
              <w:spacing w:after="0" w:line="298" w:lineRule="auto"/>
              <w:ind w:left="993" w:right="156" w:firstLine="170"/>
              <w:rPr>
                <w:sz w:val="28"/>
                <w:szCs w:val="28"/>
              </w:rPr>
            </w:pPr>
            <w:proofErr w:type="spellStart"/>
            <w:r w:rsidRPr="002D2824">
              <w:rPr>
                <w:sz w:val="28"/>
                <w:szCs w:val="28"/>
              </w:rPr>
              <w:t>җимерек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розеткалардан</w:t>
            </w:r>
            <w:proofErr w:type="spellEnd"/>
            <w:r w:rsidRPr="002D2824">
              <w:rPr>
                <w:sz w:val="28"/>
                <w:szCs w:val="28"/>
              </w:rPr>
              <w:t xml:space="preserve">, </w:t>
            </w:r>
            <w:proofErr w:type="spellStart"/>
            <w:r w:rsidRPr="002D2824">
              <w:rPr>
                <w:sz w:val="28"/>
                <w:szCs w:val="28"/>
              </w:rPr>
              <w:t>тузган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электрүткәргечләрдән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куллану</w:t>
            </w:r>
            <w:proofErr w:type="spellEnd"/>
            <w:r w:rsidRPr="002D2824">
              <w:rPr>
                <w:sz w:val="28"/>
                <w:szCs w:val="28"/>
              </w:rPr>
              <w:t>;</w:t>
            </w:r>
          </w:p>
          <w:p w:rsidR="00583BF4" w:rsidRPr="002D2824" w:rsidRDefault="004F47E2" w:rsidP="002D2824">
            <w:pPr>
              <w:numPr>
                <w:ilvl w:val="0"/>
                <w:numId w:val="2"/>
              </w:numPr>
              <w:spacing w:after="0" w:line="298" w:lineRule="auto"/>
              <w:ind w:left="993" w:right="156" w:firstLine="170"/>
              <w:rPr>
                <w:sz w:val="28"/>
                <w:szCs w:val="28"/>
              </w:rPr>
            </w:pPr>
            <w:proofErr w:type="spellStart"/>
            <w:r w:rsidRPr="002D2824">
              <w:rPr>
                <w:sz w:val="28"/>
                <w:szCs w:val="28"/>
              </w:rPr>
              <w:t>электр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җиһазлары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янына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балаларны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якын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китерү</w:t>
            </w:r>
            <w:proofErr w:type="spellEnd"/>
            <w:r w:rsidRPr="002D2824">
              <w:rPr>
                <w:sz w:val="28"/>
                <w:szCs w:val="28"/>
              </w:rPr>
              <w:t>;</w:t>
            </w:r>
          </w:p>
          <w:p w:rsidR="00583BF4" w:rsidRPr="002D2824" w:rsidRDefault="004F47E2" w:rsidP="002D2824">
            <w:pPr>
              <w:numPr>
                <w:ilvl w:val="0"/>
                <w:numId w:val="2"/>
              </w:numPr>
              <w:spacing w:after="0" w:line="298" w:lineRule="auto"/>
              <w:ind w:left="993" w:right="156" w:firstLine="170"/>
              <w:rPr>
                <w:sz w:val="28"/>
                <w:szCs w:val="28"/>
              </w:rPr>
            </w:pPr>
            <w:proofErr w:type="spellStart"/>
            <w:r w:rsidRPr="002D2824">
              <w:rPr>
                <w:sz w:val="28"/>
                <w:szCs w:val="28"/>
              </w:rPr>
              <w:t>кунакханә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номерыннан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чы-гып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киткәндә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электр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җиһазларын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кабызылган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килеш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калдыру</w:t>
            </w:r>
            <w:proofErr w:type="spellEnd"/>
            <w:r w:rsidRPr="002D2824">
              <w:rPr>
                <w:sz w:val="28"/>
                <w:szCs w:val="28"/>
              </w:rPr>
              <w:t xml:space="preserve"> (</w:t>
            </w:r>
            <w:proofErr w:type="spellStart"/>
            <w:r w:rsidRPr="002D2824">
              <w:rPr>
                <w:sz w:val="28"/>
                <w:szCs w:val="28"/>
              </w:rPr>
              <w:t>суыткыч</w:t>
            </w:r>
            <w:proofErr w:type="spellEnd"/>
            <w:r w:rsidRPr="002D2824">
              <w:rPr>
                <w:sz w:val="28"/>
                <w:szCs w:val="28"/>
              </w:rPr>
              <w:t xml:space="preserve">, мини бар </w:t>
            </w:r>
            <w:proofErr w:type="spellStart"/>
            <w:r w:rsidRPr="002D2824">
              <w:rPr>
                <w:sz w:val="28"/>
                <w:szCs w:val="28"/>
              </w:rPr>
              <w:t>һәм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</w:p>
          <w:p w:rsidR="00583BF4" w:rsidRPr="002D2824" w:rsidRDefault="004F47E2" w:rsidP="002D2824">
            <w:pPr>
              <w:spacing w:after="30" w:line="259" w:lineRule="auto"/>
              <w:ind w:left="993" w:right="156" w:firstLine="0"/>
              <w:jc w:val="left"/>
              <w:rPr>
                <w:sz w:val="28"/>
                <w:szCs w:val="28"/>
              </w:rPr>
            </w:pPr>
            <w:r w:rsidRPr="002D2824">
              <w:rPr>
                <w:sz w:val="28"/>
                <w:szCs w:val="28"/>
              </w:rPr>
              <w:t xml:space="preserve">220Vлы </w:t>
            </w:r>
            <w:proofErr w:type="spellStart"/>
            <w:r w:rsidRPr="002D2824">
              <w:rPr>
                <w:sz w:val="28"/>
                <w:szCs w:val="28"/>
              </w:rPr>
              <w:t>розеткалардан</w:t>
            </w:r>
            <w:proofErr w:type="spellEnd"/>
            <w:r w:rsidRPr="002D2824">
              <w:rPr>
                <w:sz w:val="28"/>
                <w:szCs w:val="28"/>
              </w:rPr>
              <w:t xml:space="preserve"> кала);</w:t>
            </w:r>
          </w:p>
          <w:p w:rsidR="00583BF4" w:rsidRPr="002D2824" w:rsidRDefault="004F47E2" w:rsidP="002D2824">
            <w:pPr>
              <w:numPr>
                <w:ilvl w:val="0"/>
                <w:numId w:val="2"/>
              </w:numPr>
              <w:spacing w:after="0" w:line="298" w:lineRule="auto"/>
              <w:ind w:left="993" w:right="156" w:firstLine="170"/>
              <w:rPr>
                <w:sz w:val="28"/>
                <w:szCs w:val="28"/>
              </w:rPr>
            </w:pPr>
            <w:proofErr w:type="spellStart"/>
            <w:r w:rsidRPr="002D2824">
              <w:rPr>
                <w:sz w:val="28"/>
                <w:szCs w:val="28"/>
              </w:rPr>
              <w:t>үтүкләү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өчен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җайлашты-рылмаган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урында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үтүк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куллану</w:t>
            </w:r>
            <w:proofErr w:type="spellEnd"/>
            <w:r w:rsidRPr="002D2824">
              <w:rPr>
                <w:sz w:val="28"/>
                <w:szCs w:val="28"/>
              </w:rPr>
              <w:t>;</w:t>
            </w:r>
          </w:p>
          <w:p w:rsidR="00583BF4" w:rsidRPr="002D2824" w:rsidRDefault="004F47E2" w:rsidP="002D2824">
            <w:pPr>
              <w:numPr>
                <w:ilvl w:val="0"/>
                <w:numId w:val="2"/>
              </w:numPr>
              <w:spacing w:after="30" w:line="259" w:lineRule="auto"/>
              <w:ind w:left="993" w:right="156" w:firstLine="170"/>
              <w:rPr>
                <w:sz w:val="28"/>
                <w:szCs w:val="28"/>
              </w:rPr>
            </w:pPr>
            <w:proofErr w:type="spellStart"/>
            <w:r w:rsidRPr="002D2824">
              <w:rPr>
                <w:sz w:val="28"/>
                <w:szCs w:val="28"/>
              </w:rPr>
              <w:t>юеш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куллар</w:t>
            </w:r>
            <w:proofErr w:type="spellEnd"/>
            <w:r w:rsidRPr="002D2824">
              <w:rPr>
                <w:sz w:val="28"/>
                <w:szCs w:val="28"/>
              </w:rPr>
              <w:t xml:space="preserve"> яки дым-</w:t>
            </w:r>
          </w:p>
          <w:p w:rsidR="00583BF4" w:rsidRPr="002D2824" w:rsidRDefault="004F47E2" w:rsidP="002D2824">
            <w:pPr>
              <w:spacing w:after="0" w:line="298" w:lineRule="auto"/>
              <w:ind w:left="993" w:right="156" w:firstLine="0"/>
              <w:rPr>
                <w:sz w:val="28"/>
                <w:szCs w:val="28"/>
              </w:rPr>
            </w:pPr>
            <w:proofErr w:type="spellStart"/>
            <w:r w:rsidRPr="002D2824">
              <w:rPr>
                <w:sz w:val="28"/>
                <w:szCs w:val="28"/>
              </w:rPr>
              <w:t>лы</w:t>
            </w:r>
            <w:proofErr w:type="spellEnd"/>
            <w:r w:rsidRPr="002D2824">
              <w:rPr>
                <w:sz w:val="28"/>
                <w:szCs w:val="28"/>
              </w:rPr>
              <w:t xml:space="preserve"> салфетка </w:t>
            </w:r>
            <w:proofErr w:type="spellStart"/>
            <w:r w:rsidRPr="002D2824">
              <w:rPr>
                <w:sz w:val="28"/>
                <w:szCs w:val="28"/>
              </w:rPr>
              <w:t>белән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розеткага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вилканы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кертү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һәм</w:t>
            </w:r>
            <w:proofErr w:type="spellEnd"/>
            <w:r w:rsidRPr="002D2824">
              <w:rPr>
                <w:sz w:val="28"/>
                <w:szCs w:val="28"/>
              </w:rPr>
              <w:t xml:space="preserve">/яки </w:t>
            </w:r>
            <w:proofErr w:type="spellStart"/>
            <w:r w:rsidRPr="002D2824">
              <w:rPr>
                <w:sz w:val="28"/>
                <w:szCs w:val="28"/>
              </w:rPr>
              <w:t>эшләп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торган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электр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җиһазларыннан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куллану</w:t>
            </w:r>
            <w:proofErr w:type="spellEnd"/>
            <w:r w:rsidRPr="002D2824">
              <w:rPr>
                <w:sz w:val="28"/>
                <w:szCs w:val="28"/>
              </w:rPr>
              <w:t>;</w:t>
            </w:r>
          </w:p>
          <w:p w:rsidR="00583BF4" w:rsidRPr="002D2824" w:rsidRDefault="004F47E2" w:rsidP="002D2824">
            <w:pPr>
              <w:numPr>
                <w:ilvl w:val="0"/>
                <w:numId w:val="2"/>
              </w:numPr>
              <w:spacing w:after="0" w:line="298" w:lineRule="auto"/>
              <w:ind w:left="993" w:right="156" w:firstLine="170"/>
              <w:rPr>
                <w:sz w:val="28"/>
                <w:szCs w:val="28"/>
              </w:rPr>
            </w:pPr>
            <w:proofErr w:type="spellStart"/>
            <w:r w:rsidRPr="002D2824">
              <w:rPr>
                <w:sz w:val="28"/>
                <w:szCs w:val="28"/>
              </w:rPr>
              <w:t>электр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челтәреннән</w:t>
            </w:r>
            <w:proofErr w:type="spellEnd"/>
            <w:r w:rsidRPr="002D2824">
              <w:rPr>
                <w:sz w:val="28"/>
                <w:szCs w:val="28"/>
              </w:rPr>
              <w:t xml:space="preserve"> вил-</w:t>
            </w:r>
            <w:proofErr w:type="spellStart"/>
            <w:r w:rsidRPr="002D2824">
              <w:rPr>
                <w:sz w:val="28"/>
                <w:szCs w:val="28"/>
              </w:rPr>
              <w:t>каны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чыбыгыннан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тартып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чыгару</w:t>
            </w:r>
            <w:proofErr w:type="spellEnd"/>
            <w:r w:rsidRPr="002D2824">
              <w:rPr>
                <w:sz w:val="28"/>
                <w:szCs w:val="28"/>
              </w:rPr>
              <w:t>;</w:t>
            </w:r>
          </w:p>
          <w:p w:rsidR="00583BF4" w:rsidRPr="002D2824" w:rsidRDefault="004F47E2" w:rsidP="002D2824">
            <w:pPr>
              <w:numPr>
                <w:ilvl w:val="0"/>
                <w:numId w:val="2"/>
              </w:numPr>
              <w:spacing w:after="5" w:line="298" w:lineRule="auto"/>
              <w:ind w:left="993" w:right="156" w:firstLine="170"/>
              <w:rPr>
                <w:sz w:val="28"/>
                <w:szCs w:val="28"/>
              </w:rPr>
            </w:pPr>
            <w:proofErr w:type="spellStart"/>
            <w:r w:rsidRPr="002D2824">
              <w:rPr>
                <w:sz w:val="28"/>
                <w:szCs w:val="28"/>
              </w:rPr>
              <w:t>киемнәрне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электр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җиһаз-ларында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киптерү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тыела</w:t>
            </w:r>
            <w:proofErr w:type="spellEnd"/>
            <w:r w:rsidRPr="002D2824">
              <w:rPr>
                <w:sz w:val="28"/>
                <w:szCs w:val="28"/>
              </w:rPr>
              <w:t>.</w:t>
            </w:r>
          </w:p>
          <w:p w:rsidR="00583BF4" w:rsidRPr="002D2824" w:rsidRDefault="004F47E2" w:rsidP="002D2824">
            <w:pPr>
              <w:numPr>
                <w:ilvl w:val="0"/>
                <w:numId w:val="3"/>
              </w:numPr>
              <w:spacing w:after="4"/>
              <w:ind w:left="993" w:right="156" w:firstLine="170"/>
              <w:rPr>
                <w:sz w:val="28"/>
                <w:szCs w:val="28"/>
              </w:rPr>
            </w:pPr>
            <w:r w:rsidRPr="002D2824">
              <w:rPr>
                <w:sz w:val="28"/>
                <w:szCs w:val="28"/>
              </w:rPr>
              <w:t xml:space="preserve">Электр </w:t>
            </w:r>
            <w:proofErr w:type="spellStart"/>
            <w:r w:rsidRPr="002D2824">
              <w:rPr>
                <w:sz w:val="28"/>
                <w:szCs w:val="28"/>
              </w:rPr>
              <w:t>җиһазларыннан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тиешенчә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генә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файдаланыгыз</w:t>
            </w:r>
            <w:proofErr w:type="spellEnd"/>
            <w:r w:rsidRPr="002D2824">
              <w:rPr>
                <w:sz w:val="28"/>
                <w:szCs w:val="28"/>
              </w:rPr>
              <w:t>.</w:t>
            </w:r>
          </w:p>
          <w:p w:rsidR="00583BF4" w:rsidRPr="002D2824" w:rsidRDefault="004F47E2" w:rsidP="002D2824">
            <w:pPr>
              <w:numPr>
                <w:ilvl w:val="0"/>
                <w:numId w:val="3"/>
              </w:numPr>
              <w:spacing w:after="5" w:line="298" w:lineRule="auto"/>
              <w:ind w:left="993" w:right="156" w:firstLine="170"/>
              <w:rPr>
                <w:sz w:val="28"/>
                <w:szCs w:val="28"/>
              </w:rPr>
            </w:pPr>
            <w:r w:rsidRPr="002D2824">
              <w:rPr>
                <w:sz w:val="28"/>
                <w:szCs w:val="28"/>
              </w:rPr>
              <w:t xml:space="preserve">Электр </w:t>
            </w:r>
            <w:proofErr w:type="spellStart"/>
            <w:r w:rsidRPr="002D2824">
              <w:rPr>
                <w:sz w:val="28"/>
                <w:szCs w:val="28"/>
              </w:rPr>
              <w:t>җайланмаларын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челтәргә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тоташтыру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тәртибен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саклагыз</w:t>
            </w:r>
            <w:proofErr w:type="spellEnd"/>
            <w:r w:rsidRPr="002D2824">
              <w:rPr>
                <w:sz w:val="28"/>
                <w:szCs w:val="28"/>
              </w:rPr>
              <w:t xml:space="preserve">: </w:t>
            </w:r>
            <w:proofErr w:type="spellStart"/>
            <w:r w:rsidRPr="002D2824">
              <w:rPr>
                <w:sz w:val="28"/>
                <w:szCs w:val="28"/>
              </w:rPr>
              <w:t>шнурны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башта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җиһазга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тоташтырыгыз</w:t>
            </w:r>
            <w:proofErr w:type="spellEnd"/>
            <w:r w:rsidRPr="002D2824">
              <w:rPr>
                <w:sz w:val="28"/>
                <w:szCs w:val="28"/>
              </w:rPr>
              <w:t xml:space="preserve">, </w:t>
            </w:r>
            <w:proofErr w:type="spellStart"/>
            <w:r w:rsidRPr="002D2824">
              <w:rPr>
                <w:sz w:val="28"/>
                <w:szCs w:val="28"/>
              </w:rPr>
              <w:t>аннары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соң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гына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электр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челтәренә</w:t>
            </w:r>
            <w:proofErr w:type="spellEnd"/>
            <w:r w:rsidRPr="002D2824">
              <w:rPr>
                <w:sz w:val="28"/>
                <w:szCs w:val="28"/>
              </w:rPr>
              <w:t xml:space="preserve">. </w:t>
            </w:r>
            <w:proofErr w:type="spellStart"/>
            <w:r w:rsidRPr="002D2824">
              <w:rPr>
                <w:sz w:val="28"/>
                <w:szCs w:val="28"/>
              </w:rPr>
              <w:t>Челтәрдән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аеру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киресенчә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башкарыла</w:t>
            </w:r>
            <w:proofErr w:type="spellEnd"/>
            <w:r w:rsidRPr="002D2824">
              <w:rPr>
                <w:sz w:val="28"/>
                <w:szCs w:val="28"/>
              </w:rPr>
              <w:t xml:space="preserve">. </w:t>
            </w:r>
          </w:p>
          <w:p w:rsidR="00583BF4" w:rsidRPr="002D2824" w:rsidRDefault="004F47E2" w:rsidP="002D2824">
            <w:pPr>
              <w:numPr>
                <w:ilvl w:val="0"/>
                <w:numId w:val="3"/>
              </w:numPr>
              <w:spacing w:after="5" w:line="298" w:lineRule="auto"/>
              <w:ind w:left="993" w:right="156" w:firstLine="170"/>
              <w:rPr>
                <w:sz w:val="28"/>
                <w:szCs w:val="28"/>
              </w:rPr>
            </w:pPr>
            <w:r w:rsidRPr="002D2824">
              <w:rPr>
                <w:sz w:val="28"/>
                <w:szCs w:val="28"/>
              </w:rPr>
              <w:t xml:space="preserve">Электр </w:t>
            </w:r>
            <w:proofErr w:type="spellStart"/>
            <w:r w:rsidRPr="002D2824">
              <w:rPr>
                <w:sz w:val="28"/>
                <w:szCs w:val="28"/>
              </w:rPr>
              <w:t>җиһазларын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үз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белдегегез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белән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төзәтергә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алынмагыз</w:t>
            </w:r>
            <w:proofErr w:type="spellEnd"/>
            <w:r w:rsidRPr="002D2824">
              <w:rPr>
                <w:sz w:val="28"/>
                <w:szCs w:val="28"/>
              </w:rPr>
              <w:t>.</w:t>
            </w:r>
          </w:p>
          <w:p w:rsidR="00583BF4" w:rsidRPr="002D2824" w:rsidRDefault="004F47E2" w:rsidP="005E521D">
            <w:pPr>
              <w:numPr>
                <w:ilvl w:val="0"/>
                <w:numId w:val="3"/>
              </w:numPr>
              <w:spacing w:after="4" w:line="298" w:lineRule="auto"/>
              <w:ind w:left="993" w:right="156" w:firstLine="141"/>
              <w:rPr>
                <w:sz w:val="28"/>
                <w:szCs w:val="28"/>
              </w:rPr>
            </w:pPr>
            <w:proofErr w:type="spellStart"/>
            <w:r w:rsidRPr="002D2824">
              <w:rPr>
                <w:sz w:val="28"/>
                <w:szCs w:val="28"/>
              </w:rPr>
              <w:t>Эшләп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торган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электр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җиһазларын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караучысыз</w:t>
            </w:r>
            <w:proofErr w:type="spellEnd"/>
            <w:r w:rsidRPr="002D2824">
              <w:rPr>
                <w:sz w:val="28"/>
                <w:szCs w:val="28"/>
              </w:rPr>
              <w:t xml:space="preserve"> </w:t>
            </w:r>
            <w:proofErr w:type="spellStart"/>
            <w:r w:rsidRPr="002D2824">
              <w:rPr>
                <w:sz w:val="28"/>
                <w:szCs w:val="28"/>
              </w:rPr>
              <w:t>калдырмагыз</w:t>
            </w:r>
            <w:proofErr w:type="spellEnd"/>
            <w:r w:rsidRPr="002D2824">
              <w:rPr>
                <w:sz w:val="28"/>
                <w:szCs w:val="28"/>
              </w:rPr>
              <w:t xml:space="preserve">. </w:t>
            </w:r>
          </w:p>
          <w:p w:rsidR="005E521D" w:rsidRPr="005E521D" w:rsidRDefault="004F47E2" w:rsidP="005E521D">
            <w:pPr>
              <w:numPr>
                <w:ilvl w:val="0"/>
                <w:numId w:val="3"/>
              </w:numPr>
              <w:spacing w:after="0" w:line="259" w:lineRule="auto"/>
              <w:ind w:left="993" w:right="156" w:firstLine="141"/>
              <w:rPr>
                <w:sz w:val="28"/>
                <w:szCs w:val="28"/>
              </w:rPr>
            </w:pPr>
            <w:proofErr w:type="spellStart"/>
            <w:r w:rsidRPr="005E521D">
              <w:rPr>
                <w:sz w:val="28"/>
                <w:szCs w:val="28"/>
              </w:rPr>
              <w:t>Кунакханәнең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барлык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номерлары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электр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белән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тәэмин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итүнең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энергияне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саклап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тоту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системасы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белән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җиһазландырылган</w:t>
            </w:r>
            <w:proofErr w:type="spellEnd"/>
            <w:r w:rsidRPr="005E521D">
              <w:rPr>
                <w:sz w:val="28"/>
                <w:szCs w:val="28"/>
              </w:rPr>
              <w:t xml:space="preserve">. </w:t>
            </w:r>
            <w:proofErr w:type="spellStart"/>
            <w:r w:rsidRPr="005E521D">
              <w:rPr>
                <w:sz w:val="28"/>
                <w:szCs w:val="28"/>
              </w:rPr>
              <w:t>Номердан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чыкканда</w:t>
            </w:r>
            <w:proofErr w:type="spellEnd"/>
            <w:r w:rsidRPr="005E521D">
              <w:rPr>
                <w:sz w:val="28"/>
                <w:szCs w:val="28"/>
              </w:rPr>
              <w:t xml:space="preserve"> карта-</w:t>
            </w:r>
            <w:proofErr w:type="spellStart"/>
            <w:r w:rsidRPr="005E521D">
              <w:rPr>
                <w:sz w:val="28"/>
                <w:szCs w:val="28"/>
              </w:rPr>
              <w:t>ачкычны</w:t>
            </w:r>
            <w:proofErr w:type="spellEnd"/>
            <w:r w:rsidRPr="005E521D">
              <w:rPr>
                <w:sz w:val="28"/>
                <w:szCs w:val="28"/>
              </w:rPr>
              <w:t xml:space="preserve"> карта кабул </w:t>
            </w:r>
            <w:proofErr w:type="spellStart"/>
            <w:r w:rsidRPr="005E521D">
              <w:rPr>
                <w:sz w:val="28"/>
                <w:szCs w:val="28"/>
              </w:rPr>
              <w:t>итү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җайланмасыннан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алыгыз</w:t>
            </w:r>
            <w:proofErr w:type="spellEnd"/>
            <w:r w:rsidRPr="005E521D">
              <w:rPr>
                <w:sz w:val="28"/>
                <w:szCs w:val="28"/>
              </w:rPr>
              <w:t xml:space="preserve">. </w:t>
            </w:r>
            <w:proofErr w:type="spellStart"/>
            <w:r w:rsidRPr="005E521D">
              <w:rPr>
                <w:sz w:val="28"/>
                <w:szCs w:val="28"/>
              </w:rPr>
              <w:t>Номердагы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барлык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электр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белән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тәэмин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итү</w:t>
            </w:r>
            <w:proofErr w:type="spellEnd"/>
            <w:r w:rsidRPr="005E521D">
              <w:rPr>
                <w:sz w:val="28"/>
                <w:szCs w:val="28"/>
              </w:rPr>
              <w:t xml:space="preserve"> 15 </w:t>
            </w:r>
            <w:proofErr w:type="spellStart"/>
            <w:r w:rsidRPr="005E521D">
              <w:rPr>
                <w:sz w:val="28"/>
                <w:szCs w:val="28"/>
              </w:rPr>
              <w:t>секундтан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соң</w:t>
            </w:r>
            <w:proofErr w:type="spellEnd"/>
            <w:r w:rsidRPr="005E521D">
              <w:rPr>
                <w:sz w:val="28"/>
                <w:szCs w:val="28"/>
              </w:rPr>
              <w:t xml:space="preserve"> автоматик </w:t>
            </w:r>
            <w:proofErr w:type="spellStart"/>
            <w:r w:rsidRPr="005E521D">
              <w:rPr>
                <w:sz w:val="28"/>
                <w:szCs w:val="28"/>
              </w:rPr>
              <w:t>рәвештә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сүнә</w:t>
            </w:r>
            <w:proofErr w:type="spellEnd"/>
            <w:r w:rsidRPr="005E521D">
              <w:rPr>
                <w:sz w:val="28"/>
                <w:szCs w:val="28"/>
              </w:rPr>
              <w:t xml:space="preserve"> (м</w:t>
            </w:r>
            <w:r w:rsidR="002D2824" w:rsidRPr="005E521D">
              <w:rPr>
                <w:sz w:val="28"/>
                <w:szCs w:val="28"/>
              </w:rPr>
              <w:t xml:space="preserve">ини бар, </w:t>
            </w:r>
            <w:proofErr w:type="spellStart"/>
            <w:r w:rsidR="002D2824" w:rsidRPr="005E521D">
              <w:rPr>
                <w:sz w:val="28"/>
                <w:szCs w:val="28"/>
              </w:rPr>
              <w:t>с</w:t>
            </w:r>
            <w:r w:rsidR="005E521D" w:rsidRPr="005E521D">
              <w:rPr>
                <w:sz w:val="28"/>
                <w:szCs w:val="28"/>
              </w:rPr>
              <w:t>уыткыч</w:t>
            </w:r>
            <w:proofErr w:type="spellEnd"/>
            <w:r w:rsidR="005E521D" w:rsidRPr="005E521D">
              <w:rPr>
                <w:sz w:val="28"/>
                <w:szCs w:val="28"/>
              </w:rPr>
              <w:t xml:space="preserve"> </w:t>
            </w:r>
            <w:proofErr w:type="spellStart"/>
            <w:r w:rsidR="005E521D" w:rsidRPr="005E521D">
              <w:rPr>
                <w:sz w:val="28"/>
                <w:szCs w:val="28"/>
              </w:rPr>
              <w:t>һәм</w:t>
            </w:r>
            <w:proofErr w:type="spellEnd"/>
            <w:r w:rsidR="005E521D" w:rsidRPr="005E521D">
              <w:rPr>
                <w:sz w:val="28"/>
                <w:szCs w:val="28"/>
              </w:rPr>
              <w:t xml:space="preserve"> 220 </w:t>
            </w:r>
            <w:proofErr w:type="spellStart"/>
            <w:r w:rsidR="005E521D" w:rsidRPr="005E521D">
              <w:rPr>
                <w:sz w:val="28"/>
                <w:szCs w:val="28"/>
              </w:rPr>
              <w:t>Vлы</w:t>
            </w:r>
            <w:proofErr w:type="spellEnd"/>
            <w:r w:rsidR="005E521D" w:rsidRPr="005E521D">
              <w:rPr>
                <w:sz w:val="28"/>
                <w:szCs w:val="28"/>
              </w:rPr>
              <w:t xml:space="preserve"> </w:t>
            </w:r>
            <w:proofErr w:type="spellStart"/>
            <w:r w:rsidR="005E521D" w:rsidRPr="005E521D">
              <w:rPr>
                <w:sz w:val="28"/>
                <w:szCs w:val="28"/>
              </w:rPr>
              <w:t>ро|зеткалар</w:t>
            </w:r>
            <w:r w:rsidR="005E521D">
              <w:rPr>
                <w:sz w:val="28"/>
                <w:szCs w:val="28"/>
              </w:rPr>
              <w:t>д</w:t>
            </w:r>
            <w:r w:rsidR="005E521D" w:rsidRPr="005E521D">
              <w:rPr>
                <w:sz w:val="28"/>
                <w:szCs w:val="28"/>
              </w:rPr>
              <w:t>ан</w:t>
            </w:r>
            <w:proofErr w:type="spellEnd"/>
            <w:r w:rsidR="005E521D" w:rsidRPr="005E521D">
              <w:rPr>
                <w:sz w:val="28"/>
                <w:szCs w:val="28"/>
              </w:rPr>
              <w:t xml:space="preserve"> кала). Карта кабул </w:t>
            </w:r>
            <w:proofErr w:type="spellStart"/>
            <w:r w:rsidR="005E521D" w:rsidRPr="005E521D">
              <w:rPr>
                <w:sz w:val="28"/>
                <w:szCs w:val="28"/>
              </w:rPr>
              <w:t>итү</w:t>
            </w:r>
            <w:proofErr w:type="spellEnd"/>
            <w:r w:rsidR="005E521D" w:rsidRPr="005E521D">
              <w:rPr>
                <w:sz w:val="28"/>
                <w:szCs w:val="28"/>
              </w:rPr>
              <w:t xml:space="preserve"> </w:t>
            </w:r>
            <w:proofErr w:type="spellStart"/>
            <w:r w:rsidR="005E521D" w:rsidRPr="005E521D">
              <w:rPr>
                <w:sz w:val="28"/>
                <w:szCs w:val="28"/>
              </w:rPr>
              <w:t>җайланмасына</w:t>
            </w:r>
            <w:proofErr w:type="spellEnd"/>
            <w:r w:rsidR="005E521D" w:rsidRPr="005E521D">
              <w:rPr>
                <w:sz w:val="28"/>
                <w:szCs w:val="28"/>
              </w:rPr>
              <w:t xml:space="preserve"> </w:t>
            </w:r>
            <w:proofErr w:type="spellStart"/>
            <w:r w:rsidR="005E521D" w:rsidRPr="005E521D">
              <w:rPr>
                <w:sz w:val="28"/>
                <w:szCs w:val="28"/>
              </w:rPr>
              <w:t>чит</w:t>
            </w:r>
            <w:proofErr w:type="spellEnd"/>
            <w:r w:rsidR="005E521D" w:rsidRPr="005E521D">
              <w:rPr>
                <w:sz w:val="28"/>
                <w:szCs w:val="28"/>
              </w:rPr>
              <w:t xml:space="preserve"> </w:t>
            </w:r>
            <w:proofErr w:type="spellStart"/>
            <w:r w:rsidR="005E521D" w:rsidRPr="005E521D">
              <w:rPr>
                <w:sz w:val="28"/>
                <w:szCs w:val="28"/>
              </w:rPr>
              <w:t>предметлар</w:t>
            </w:r>
            <w:proofErr w:type="spellEnd"/>
            <w:r w:rsidR="005E521D" w:rsidRPr="005E521D">
              <w:rPr>
                <w:sz w:val="28"/>
                <w:szCs w:val="28"/>
              </w:rPr>
              <w:t xml:space="preserve">, </w:t>
            </w:r>
            <w:proofErr w:type="spellStart"/>
            <w:r w:rsidR="005E521D" w:rsidRPr="005E521D">
              <w:rPr>
                <w:sz w:val="28"/>
                <w:szCs w:val="28"/>
              </w:rPr>
              <w:t>шул</w:t>
            </w:r>
            <w:proofErr w:type="spellEnd"/>
            <w:r w:rsidR="005E521D" w:rsidRPr="005E521D">
              <w:rPr>
                <w:sz w:val="28"/>
                <w:szCs w:val="28"/>
              </w:rPr>
              <w:t xml:space="preserve"> </w:t>
            </w:r>
            <w:proofErr w:type="spellStart"/>
            <w:r w:rsidR="005E521D" w:rsidRPr="005E521D">
              <w:rPr>
                <w:sz w:val="28"/>
                <w:szCs w:val="28"/>
              </w:rPr>
              <w:t>исәптән</w:t>
            </w:r>
            <w:proofErr w:type="spellEnd"/>
            <w:r w:rsidR="005E521D" w:rsidRPr="005E521D">
              <w:rPr>
                <w:sz w:val="28"/>
                <w:szCs w:val="28"/>
              </w:rPr>
              <w:t xml:space="preserve"> пластик банк </w:t>
            </w:r>
            <w:proofErr w:type="spellStart"/>
            <w:r w:rsidR="005E521D" w:rsidRPr="005E521D">
              <w:rPr>
                <w:sz w:val="28"/>
                <w:szCs w:val="28"/>
              </w:rPr>
              <w:t>карталарын</w:t>
            </w:r>
            <w:proofErr w:type="spellEnd"/>
            <w:r w:rsidR="005E521D" w:rsidRPr="005E521D">
              <w:rPr>
                <w:sz w:val="28"/>
                <w:szCs w:val="28"/>
              </w:rPr>
              <w:t xml:space="preserve"> кую </w:t>
            </w:r>
            <w:proofErr w:type="spellStart"/>
            <w:r w:rsidR="005E521D" w:rsidRPr="005E521D">
              <w:rPr>
                <w:sz w:val="28"/>
                <w:szCs w:val="28"/>
              </w:rPr>
              <w:t>тыела</w:t>
            </w:r>
            <w:proofErr w:type="spellEnd"/>
            <w:r w:rsidR="005E521D" w:rsidRPr="005E521D">
              <w:rPr>
                <w:sz w:val="28"/>
                <w:szCs w:val="28"/>
              </w:rPr>
              <w:t xml:space="preserve">, </w:t>
            </w:r>
            <w:proofErr w:type="spellStart"/>
            <w:r w:rsidR="005E521D" w:rsidRPr="005E521D">
              <w:rPr>
                <w:sz w:val="28"/>
                <w:szCs w:val="28"/>
              </w:rPr>
              <w:t>чөнки</w:t>
            </w:r>
            <w:proofErr w:type="spellEnd"/>
            <w:r w:rsidR="005E521D" w:rsidRPr="005E521D">
              <w:rPr>
                <w:sz w:val="28"/>
                <w:szCs w:val="28"/>
              </w:rPr>
              <w:t xml:space="preserve"> </w:t>
            </w:r>
            <w:proofErr w:type="spellStart"/>
            <w:r w:rsidR="005E521D" w:rsidRPr="005E521D">
              <w:rPr>
                <w:sz w:val="28"/>
                <w:szCs w:val="28"/>
              </w:rPr>
              <w:t>ул</w:t>
            </w:r>
            <w:proofErr w:type="spellEnd"/>
            <w:r w:rsidR="005E521D" w:rsidRPr="005E521D">
              <w:rPr>
                <w:sz w:val="28"/>
                <w:szCs w:val="28"/>
              </w:rPr>
              <w:t xml:space="preserve"> </w:t>
            </w:r>
            <w:proofErr w:type="spellStart"/>
            <w:r w:rsidR="005E521D" w:rsidRPr="005E521D">
              <w:rPr>
                <w:sz w:val="28"/>
                <w:szCs w:val="28"/>
              </w:rPr>
              <w:t>картагызны</w:t>
            </w:r>
            <w:proofErr w:type="spellEnd"/>
            <w:r w:rsidR="005E521D" w:rsidRPr="005E521D">
              <w:rPr>
                <w:sz w:val="28"/>
                <w:szCs w:val="28"/>
              </w:rPr>
              <w:t xml:space="preserve"> </w:t>
            </w:r>
            <w:proofErr w:type="spellStart"/>
            <w:r w:rsidR="005E521D" w:rsidRPr="005E521D">
              <w:rPr>
                <w:sz w:val="28"/>
                <w:szCs w:val="28"/>
              </w:rPr>
              <w:t>магнитсызландыра</w:t>
            </w:r>
            <w:proofErr w:type="spellEnd"/>
            <w:r w:rsidR="005E521D" w:rsidRPr="005E521D">
              <w:rPr>
                <w:sz w:val="28"/>
                <w:szCs w:val="28"/>
              </w:rPr>
              <w:t xml:space="preserve">, карта кабул </w:t>
            </w:r>
            <w:proofErr w:type="spellStart"/>
            <w:r w:rsidR="005E521D" w:rsidRPr="005E521D">
              <w:rPr>
                <w:sz w:val="28"/>
                <w:szCs w:val="28"/>
              </w:rPr>
              <w:t>итү</w:t>
            </w:r>
            <w:proofErr w:type="spellEnd"/>
            <w:r w:rsidR="005E521D" w:rsidRPr="005E521D">
              <w:rPr>
                <w:sz w:val="28"/>
                <w:szCs w:val="28"/>
              </w:rPr>
              <w:t xml:space="preserve"> </w:t>
            </w:r>
            <w:proofErr w:type="spellStart"/>
            <w:r w:rsidR="005E521D" w:rsidRPr="005E521D">
              <w:rPr>
                <w:sz w:val="28"/>
                <w:szCs w:val="28"/>
              </w:rPr>
              <w:t>җайланмасын</w:t>
            </w:r>
            <w:proofErr w:type="spellEnd"/>
            <w:r w:rsidR="005E521D" w:rsidRPr="005E521D">
              <w:rPr>
                <w:sz w:val="28"/>
                <w:szCs w:val="28"/>
              </w:rPr>
              <w:t xml:space="preserve"> вата </w:t>
            </w:r>
            <w:proofErr w:type="spellStart"/>
            <w:r w:rsidR="005E521D" w:rsidRPr="005E521D">
              <w:rPr>
                <w:sz w:val="28"/>
                <w:szCs w:val="28"/>
              </w:rPr>
              <w:t>һәм</w:t>
            </w:r>
            <w:proofErr w:type="spellEnd"/>
            <w:r w:rsidR="005E521D" w:rsidRPr="005E521D">
              <w:rPr>
                <w:sz w:val="28"/>
                <w:szCs w:val="28"/>
              </w:rPr>
              <w:t xml:space="preserve"> </w:t>
            </w:r>
            <w:proofErr w:type="spellStart"/>
            <w:r w:rsidR="005E521D" w:rsidRPr="005E521D">
              <w:rPr>
                <w:sz w:val="28"/>
                <w:szCs w:val="28"/>
              </w:rPr>
              <w:t>электр</w:t>
            </w:r>
            <w:proofErr w:type="spellEnd"/>
            <w:r w:rsidR="005E521D" w:rsidRPr="005E521D">
              <w:rPr>
                <w:sz w:val="28"/>
                <w:szCs w:val="28"/>
              </w:rPr>
              <w:t xml:space="preserve"> </w:t>
            </w:r>
            <w:proofErr w:type="spellStart"/>
            <w:r w:rsidR="005E521D" w:rsidRPr="005E521D">
              <w:rPr>
                <w:sz w:val="28"/>
                <w:szCs w:val="28"/>
              </w:rPr>
              <w:t>энергиясен</w:t>
            </w:r>
            <w:proofErr w:type="spellEnd"/>
            <w:r w:rsidR="005E521D" w:rsidRPr="005E521D">
              <w:rPr>
                <w:sz w:val="28"/>
                <w:szCs w:val="28"/>
              </w:rPr>
              <w:t xml:space="preserve"> </w:t>
            </w:r>
            <w:proofErr w:type="spellStart"/>
            <w:r w:rsidR="005E521D" w:rsidRPr="005E521D">
              <w:rPr>
                <w:sz w:val="28"/>
                <w:szCs w:val="28"/>
              </w:rPr>
              <w:t>өзә</w:t>
            </w:r>
            <w:proofErr w:type="spellEnd"/>
            <w:r w:rsidR="005E521D" w:rsidRPr="005E521D">
              <w:rPr>
                <w:sz w:val="28"/>
                <w:szCs w:val="28"/>
              </w:rPr>
              <w:t xml:space="preserve">. </w:t>
            </w:r>
          </w:p>
          <w:p w:rsidR="005E521D" w:rsidRPr="005E521D" w:rsidRDefault="005E521D" w:rsidP="005E521D">
            <w:pPr>
              <w:numPr>
                <w:ilvl w:val="0"/>
                <w:numId w:val="3"/>
              </w:numPr>
              <w:spacing w:after="0" w:line="259" w:lineRule="auto"/>
              <w:ind w:left="993" w:right="156" w:firstLine="170"/>
              <w:rPr>
                <w:sz w:val="28"/>
                <w:szCs w:val="28"/>
              </w:rPr>
            </w:pPr>
            <w:proofErr w:type="spellStart"/>
            <w:r w:rsidRPr="005E521D">
              <w:rPr>
                <w:sz w:val="28"/>
                <w:szCs w:val="28"/>
              </w:rPr>
              <w:t>Номерларда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озынайткыч-лар</w:t>
            </w:r>
            <w:proofErr w:type="spellEnd"/>
            <w:r w:rsidRPr="005E521D">
              <w:rPr>
                <w:sz w:val="28"/>
                <w:szCs w:val="28"/>
              </w:rPr>
              <w:t xml:space="preserve">, </w:t>
            </w:r>
            <w:proofErr w:type="spellStart"/>
            <w:r w:rsidRPr="005E521D">
              <w:rPr>
                <w:sz w:val="28"/>
                <w:szCs w:val="28"/>
              </w:rPr>
              <w:t>берничә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электр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приборын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бер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розеткага</w:t>
            </w:r>
            <w:proofErr w:type="spellEnd"/>
            <w:r w:rsidRPr="005E521D">
              <w:rPr>
                <w:sz w:val="28"/>
                <w:szCs w:val="28"/>
              </w:rPr>
              <w:t xml:space="preserve"> кушу </w:t>
            </w:r>
            <w:proofErr w:type="spellStart"/>
            <w:r w:rsidRPr="005E521D">
              <w:rPr>
                <w:sz w:val="28"/>
                <w:szCs w:val="28"/>
              </w:rPr>
              <w:t>җайланмасын</w:t>
            </w:r>
            <w:proofErr w:type="spellEnd"/>
            <w:r w:rsidRPr="005E521D">
              <w:rPr>
                <w:sz w:val="28"/>
                <w:szCs w:val="28"/>
              </w:rPr>
              <w:t xml:space="preserve">, башка </w:t>
            </w:r>
            <w:proofErr w:type="spellStart"/>
            <w:r w:rsidRPr="005E521D">
              <w:rPr>
                <w:sz w:val="28"/>
                <w:szCs w:val="28"/>
              </w:rPr>
              <w:t>электр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җиһазларын</w:t>
            </w:r>
            <w:proofErr w:type="spellEnd"/>
            <w:r w:rsidRPr="005E521D">
              <w:rPr>
                <w:sz w:val="28"/>
                <w:szCs w:val="28"/>
              </w:rPr>
              <w:t xml:space="preserve">, </w:t>
            </w:r>
            <w:proofErr w:type="spellStart"/>
            <w:r w:rsidRPr="005E521D">
              <w:rPr>
                <w:sz w:val="28"/>
                <w:szCs w:val="28"/>
              </w:rPr>
              <w:t>шул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исәптән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җылыткыч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җиһазларын</w:t>
            </w:r>
            <w:proofErr w:type="spellEnd"/>
            <w:r w:rsidRPr="005E521D">
              <w:rPr>
                <w:sz w:val="28"/>
                <w:szCs w:val="28"/>
              </w:rPr>
              <w:t xml:space="preserve"> (</w:t>
            </w:r>
            <w:proofErr w:type="spellStart"/>
            <w:r w:rsidRPr="005E521D">
              <w:rPr>
                <w:sz w:val="28"/>
                <w:szCs w:val="28"/>
              </w:rPr>
              <w:t>электр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чәйнеге</w:t>
            </w:r>
            <w:proofErr w:type="spellEnd"/>
            <w:r w:rsidRPr="005E521D">
              <w:rPr>
                <w:sz w:val="28"/>
                <w:szCs w:val="28"/>
              </w:rPr>
              <w:t xml:space="preserve">, су </w:t>
            </w:r>
            <w:proofErr w:type="spellStart"/>
            <w:r w:rsidRPr="005E521D">
              <w:rPr>
                <w:sz w:val="28"/>
                <w:szCs w:val="28"/>
              </w:rPr>
              <w:t>кайнаткыч</w:t>
            </w:r>
            <w:proofErr w:type="spellEnd"/>
            <w:r w:rsidRPr="005E521D">
              <w:rPr>
                <w:sz w:val="28"/>
                <w:szCs w:val="28"/>
              </w:rPr>
              <w:t xml:space="preserve">, </w:t>
            </w:r>
            <w:proofErr w:type="spellStart"/>
            <w:r w:rsidRPr="005E521D">
              <w:rPr>
                <w:sz w:val="28"/>
                <w:szCs w:val="28"/>
              </w:rPr>
              <w:t>үтүк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һ.б</w:t>
            </w:r>
            <w:proofErr w:type="spellEnd"/>
            <w:r w:rsidRPr="005E521D">
              <w:rPr>
                <w:sz w:val="28"/>
                <w:szCs w:val="28"/>
              </w:rPr>
              <w:t xml:space="preserve">.) </w:t>
            </w:r>
            <w:proofErr w:type="spellStart"/>
            <w:r w:rsidRPr="005E521D">
              <w:rPr>
                <w:sz w:val="28"/>
                <w:szCs w:val="28"/>
              </w:rPr>
              <w:t>куллану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тыела</w:t>
            </w:r>
            <w:proofErr w:type="spellEnd"/>
            <w:r w:rsidRPr="005E521D">
              <w:rPr>
                <w:sz w:val="28"/>
                <w:szCs w:val="28"/>
              </w:rPr>
              <w:t xml:space="preserve">. </w:t>
            </w:r>
            <w:proofErr w:type="spellStart"/>
            <w:r w:rsidRPr="005E521D">
              <w:rPr>
                <w:sz w:val="28"/>
                <w:szCs w:val="28"/>
              </w:rPr>
              <w:t>Алар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номерның</w:t>
            </w:r>
            <w:proofErr w:type="spellEnd"/>
            <w:r w:rsidRPr="005E521D">
              <w:rPr>
                <w:sz w:val="28"/>
                <w:szCs w:val="28"/>
              </w:rPr>
              <w:t xml:space="preserve"> стандарт </w:t>
            </w:r>
            <w:proofErr w:type="spellStart"/>
            <w:r w:rsidRPr="005E521D">
              <w:rPr>
                <w:sz w:val="28"/>
                <w:szCs w:val="28"/>
              </w:rPr>
              <w:t>җиһазларына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кергән</w:t>
            </w:r>
            <w:proofErr w:type="spellEnd"/>
            <w:r w:rsidRPr="005E521D">
              <w:rPr>
                <w:sz w:val="28"/>
                <w:szCs w:val="28"/>
              </w:rPr>
              <w:t xml:space="preserve"> яки </w:t>
            </w:r>
            <w:proofErr w:type="spellStart"/>
            <w:r w:rsidRPr="005E521D">
              <w:rPr>
                <w:sz w:val="28"/>
                <w:szCs w:val="28"/>
              </w:rPr>
              <w:t>кунакханә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хезмәткәрләре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тарафыннан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бирелгән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булса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гына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файдаланырга</w:t>
            </w:r>
            <w:proofErr w:type="spellEnd"/>
            <w:r w:rsidRPr="005E521D">
              <w:rPr>
                <w:sz w:val="28"/>
                <w:szCs w:val="28"/>
              </w:rPr>
              <w:t xml:space="preserve"> ярый. Кухня </w:t>
            </w:r>
            <w:proofErr w:type="spellStart"/>
            <w:r w:rsidRPr="005E521D">
              <w:rPr>
                <w:sz w:val="28"/>
                <w:szCs w:val="28"/>
              </w:rPr>
              <w:t>зоналары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булган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номерларда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розеткага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бер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үк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вакытта</w:t>
            </w:r>
            <w:proofErr w:type="spellEnd"/>
            <w:r w:rsidRPr="005E521D">
              <w:rPr>
                <w:sz w:val="28"/>
                <w:szCs w:val="28"/>
              </w:rPr>
              <w:t xml:space="preserve"> бары тик </w:t>
            </w:r>
            <w:proofErr w:type="spellStart"/>
            <w:r w:rsidRPr="005E521D">
              <w:rPr>
                <w:sz w:val="28"/>
                <w:szCs w:val="28"/>
              </w:rPr>
              <w:t>бер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генә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электр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җиһазын</w:t>
            </w:r>
            <w:proofErr w:type="spellEnd"/>
            <w:r w:rsidRPr="005E521D">
              <w:rPr>
                <w:sz w:val="28"/>
                <w:szCs w:val="28"/>
              </w:rPr>
              <w:t xml:space="preserve"> (</w:t>
            </w:r>
            <w:proofErr w:type="spellStart"/>
            <w:r w:rsidRPr="005E521D">
              <w:rPr>
                <w:sz w:val="28"/>
                <w:szCs w:val="28"/>
              </w:rPr>
              <w:t>микродулкынлы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мич</w:t>
            </w:r>
            <w:proofErr w:type="spellEnd"/>
            <w:r w:rsidRPr="005E521D">
              <w:rPr>
                <w:sz w:val="28"/>
                <w:szCs w:val="28"/>
              </w:rPr>
              <w:t xml:space="preserve">, </w:t>
            </w:r>
            <w:proofErr w:type="spellStart"/>
            <w:r w:rsidRPr="005E521D">
              <w:rPr>
                <w:sz w:val="28"/>
                <w:szCs w:val="28"/>
              </w:rPr>
              <w:t>электр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плитәсе</w:t>
            </w:r>
            <w:proofErr w:type="spellEnd"/>
            <w:r w:rsidRPr="005E521D">
              <w:rPr>
                <w:sz w:val="28"/>
                <w:szCs w:val="28"/>
              </w:rPr>
              <w:t xml:space="preserve">, </w:t>
            </w:r>
            <w:proofErr w:type="spellStart"/>
            <w:r w:rsidRPr="005E521D">
              <w:rPr>
                <w:sz w:val="28"/>
                <w:szCs w:val="28"/>
              </w:rPr>
              <w:t>электр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чәйниге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һ.б</w:t>
            </w:r>
            <w:proofErr w:type="spellEnd"/>
            <w:r w:rsidRPr="005E521D">
              <w:rPr>
                <w:sz w:val="28"/>
                <w:szCs w:val="28"/>
              </w:rPr>
              <w:t xml:space="preserve">.) </w:t>
            </w:r>
            <w:proofErr w:type="spellStart"/>
            <w:r w:rsidRPr="005E521D">
              <w:rPr>
                <w:sz w:val="28"/>
                <w:szCs w:val="28"/>
              </w:rPr>
              <w:t>тоташтырырга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рөхсәт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ителә</w:t>
            </w:r>
            <w:proofErr w:type="spellEnd"/>
            <w:r w:rsidRPr="005E521D">
              <w:rPr>
                <w:sz w:val="28"/>
                <w:szCs w:val="28"/>
              </w:rPr>
              <w:t xml:space="preserve">. Электр </w:t>
            </w:r>
            <w:proofErr w:type="spellStart"/>
            <w:r w:rsidRPr="005E521D">
              <w:rPr>
                <w:sz w:val="28"/>
                <w:szCs w:val="28"/>
              </w:rPr>
              <w:t>плитәсенең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никадәр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җылынган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булуын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уч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төбе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белән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тикшереп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карау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шулай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ук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тыела</w:t>
            </w:r>
            <w:proofErr w:type="spellEnd"/>
            <w:r w:rsidRPr="005E521D">
              <w:rPr>
                <w:sz w:val="28"/>
                <w:szCs w:val="28"/>
              </w:rPr>
              <w:t xml:space="preserve">. </w:t>
            </w:r>
          </w:p>
          <w:p w:rsidR="005E521D" w:rsidRPr="005E521D" w:rsidRDefault="005E521D" w:rsidP="005E521D">
            <w:pPr>
              <w:numPr>
                <w:ilvl w:val="0"/>
                <w:numId w:val="3"/>
              </w:numPr>
              <w:spacing w:after="0" w:line="259" w:lineRule="auto"/>
              <w:ind w:left="993" w:right="156" w:firstLine="170"/>
              <w:rPr>
                <w:sz w:val="28"/>
                <w:szCs w:val="28"/>
              </w:rPr>
            </w:pPr>
            <w:proofErr w:type="spellStart"/>
            <w:r w:rsidRPr="005E521D">
              <w:rPr>
                <w:sz w:val="28"/>
                <w:szCs w:val="28"/>
              </w:rPr>
              <w:t>Кабызылган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торшерлар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һәм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өстәл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лампаларының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өстен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яна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торган</w:t>
            </w:r>
            <w:proofErr w:type="spellEnd"/>
            <w:r w:rsidRPr="005E521D">
              <w:rPr>
                <w:sz w:val="28"/>
                <w:szCs w:val="28"/>
              </w:rPr>
              <w:t xml:space="preserve"> материал </w:t>
            </w:r>
            <w:proofErr w:type="spellStart"/>
            <w:r w:rsidRPr="005E521D">
              <w:rPr>
                <w:sz w:val="28"/>
                <w:szCs w:val="28"/>
              </w:rPr>
              <w:t>белән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капларга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ярамый</w:t>
            </w:r>
            <w:proofErr w:type="spellEnd"/>
            <w:r w:rsidRPr="005E521D">
              <w:rPr>
                <w:sz w:val="28"/>
                <w:szCs w:val="28"/>
              </w:rPr>
              <w:t xml:space="preserve">. </w:t>
            </w:r>
          </w:p>
          <w:p w:rsidR="005E521D" w:rsidRPr="005E521D" w:rsidRDefault="005E521D" w:rsidP="005E521D">
            <w:pPr>
              <w:numPr>
                <w:ilvl w:val="0"/>
                <w:numId w:val="3"/>
              </w:numPr>
              <w:spacing w:after="0" w:line="259" w:lineRule="auto"/>
              <w:ind w:left="993" w:right="156" w:firstLine="170"/>
              <w:rPr>
                <w:sz w:val="28"/>
                <w:szCs w:val="28"/>
              </w:rPr>
            </w:pPr>
            <w:r w:rsidRPr="005E521D">
              <w:rPr>
                <w:sz w:val="28"/>
                <w:szCs w:val="28"/>
              </w:rPr>
              <w:t xml:space="preserve">Электр </w:t>
            </w:r>
            <w:proofErr w:type="spellStart"/>
            <w:r w:rsidRPr="005E521D">
              <w:rPr>
                <w:sz w:val="28"/>
                <w:szCs w:val="28"/>
              </w:rPr>
              <w:t>җиһазларын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ти-ешенчә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генә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файдаланырга</w:t>
            </w:r>
            <w:proofErr w:type="spellEnd"/>
            <w:r w:rsidRPr="005E521D">
              <w:rPr>
                <w:sz w:val="28"/>
                <w:szCs w:val="28"/>
              </w:rPr>
              <w:t xml:space="preserve">. </w:t>
            </w:r>
            <w:proofErr w:type="spellStart"/>
            <w:r w:rsidRPr="005E521D">
              <w:rPr>
                <w:sz w:val="28"/>
                <w:szCs w:val="28"/>
              </w:rPr>
              <w:t>Аларны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кулланганнан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соң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электр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челтәреннән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аерып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куегыз</w:t>
            </w:r>
            <w:proofErr w:type="spellEnd"/>
            <w:r w:rsidRPr="005E521D">
              <w:rPr>
                <w:sz w:val="28"/>
                <w:szCs w:val="28"/>
              </w:rPr>
              <w:t xml:space="preserve">. </w:t>
            </w:r>
          </w:p>
          <w:p w:rsidR="005E521D" w:rsidRPr="005E521D" w:rsidRDefault="005E521D" w:rsidP="005E521D">
            <w:pPr>
              <w:numPr>
                <w:ilvl w:val="0"/>
                <w:numId w:val="3"/>
              </w:numPr>
              <w:spacing w:after="0" w:line="259" w:lineRule="auto"/>
              <w:ind w:left="993" w:right="156" w:firstLine="170"/>
              <w:rPr>
                <w:sz w:val="28"/>
                <w:szCs w:val="28"/>
              </w:rPr>
            </w:pPr>
            <w:r w:rsidRPr="005E521D">
              <w:rPr>
                <w:sz w:val="28"/>
                <w:szCs w:val="28"/>
              </w:rPr>
              <w:t xml:space="preserve">Теге яки </w:t>
            </w:r>
            <w:proofErr w:type="spellStart"/>
            <w:r w:rsidRPr="005E521D">
              <w:rPr>
                <w:sz w:val="28"/>
                <w:szCs w:val="28"/>
              </w:rPr>
              <w:t>бу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җиһаз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ватык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булса</w:t>
            </w:r>
            <w:proofErr w:type="spellEnd"/>
            <w:r w:rsidRPr="005E521D">
              <w:rPr>
                <w:sz w:val="28"/>
                <w:szCs w:val="28"/>
              </w:rPr>
              <w:t xml:space="preserve">, </w:t>
            </w:r>
            <w:proofErr w:type="spellStart"/>
            <w:r w:rsidRPr="005E521D">
              <w:rPr>
                <w:sz w:val="28"/>
                <w:szCs w:val="28"/>
              </w:rPr>
              <w:t>аның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турында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шунда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ук</w:t>
            </w:r>
            <w:proofErr w:type="spellEnd"/>
            <w:r w:rsidRPr="005E521D">
              <w:rPr>
                <w:sz w:val="28"/>
                <w:szCs w:val="28"/>
              </w:rPr>
              <w:t xml:space="preserve"> кабул </w:t>
            </w:r>
            <w:proofErr w:type="spellStart"/>
            <w:r w:rsidRPr="005E521D">
              <w:rPr>
                <w:sz w:val="28"/>
                <w:szCs w:val="28"/>
              </w:rPr>
              <w:t>итү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һәм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урнаштыру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хезмәткәрләренә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E521D">
              <w:rPr>
                <w:sz w:val="28"/>
                <w:szCs w:val="28"/>
              </w:rPr>
              <w:t>җиткерегез:эчке</w:t>
            </w:r>
            <w:proofErr w:type="spellEnd"/>
            <w:proofErr w:type="gramEnd"/>
            <w:r w:rsidRPr="005E521D">
              <w:rPr>
                <w:sz w:val="28"/>
                <w:szCs w:val="28"/>
              </w:rPr>
              <w:t xml:space="preserve"> номер: 500, 501 яки </w:t>
            </w:r>
            <w:proofErr w:type="spellStart"/>
            <w:r w:rsidRPr="005E521D">
              <w:rPr>
                <w:sz w:val="28"/>
                <w:szCs w:val="28"/>
              </w:rPr>
              <w:t>шәһәр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номеры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буенча</w:t>
            </w:r>
            <w:proofErr w:type="spellEnd"/>
            <w:r w:rsidRPr="005E521D">
              <w:rPr>
                <w:sz w:val="28"/>
                <w:szCs w:val="28"/>
              </w:rPr>
              <w:t>: +7 (843) 294 7000.</w:t>
            </w:r>
          </w:p>
          <w:p w:rsidR="005E521D" w:rsidRDefault="005E521D" w:rsidP="005E521D">
            <w:pPr>
              <w:numPr>
                <w:ilvl w:val="0"/>
                <w:numId w:val="3"/>
              </w:numPr>
              <w:spacing w:after="0" w:line="259" w:lineRule="auto"/>
              <w:ind w:left="993" w:right="156" w:firstLine="170"/>
              <w:rPr>
                <w:sz w:val="28"/>
                <w:szCs w:val="28"/>
              </w:rPr>
            </w:pPr>
            <w:r w:rsidRPr="005E521D">
              <w:rPr>
                <w:sz w:val="28"/>
                <w:szCs w:val="28"/>
              </w:rPr>
              <w:t xml:space="preserve">Электр </w:t>
            </w:r>
            <w:proofErr w:type="spellStart"/>
            <w:r w:rsidRPr="005E521D">
              <w:rPr>
                <w:sz w:val="28"/>
                <w:szCs w:val="28"/>
              </w:rPr>
              <w:t>җиһазының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яну-ын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күрсәгез</w:t>
            </w:r>
            <w:proofErr w:type="spellEnd"/>
            <w:r w:rsidRPr="005E521D">
              <w:rPr>
                <w:sz w:val="28"/>
                <w:szCs w:val="28"/>
              </w:rPr>
              <w:t xml:space="preserve">, </w:t>
            </w:r>
            <w:proofErr w:type="spellStart"/>
            <w:r w:rsidRPr="005E521D">
              <w:rPr>
                <w:sz w:val="28"/>
                <w:szCs w:val="28"/>
              </w:rPr>
              <w:t>әгәр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дә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ул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сезнең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тормышыгызга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һәм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сәламәтлегегезгә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куркыныч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янамаса</w:t>
            </w:r>
            <w:proofErr w:type="spellEnd"/>
            <w:r w:rsidRPr="005E521D">
              <w:rPr>
                <w:sz w:val="28"/>
                <w:szCs w:val="28"/>
              </w:rPr>
              <w:t xml:space="preserve">, </w:t>
            </w:r>
            <w:proofErr w:type="spellStart"/>
            <w:r w:rsidRPr="005E521D">
              <w:rPr>
                <w:sz w:val="28"/>
                <w:szCs w:val="28"/>
              </w:rPr>
              <w:t>аны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электр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тогыннан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алыгыз</w:t>
            </w:r>
            <w:proofErr w:type="spellEnd"/>
            <w:r w:rsidRPr="005E521D">
              <w:rPr>
                <w:sz w:val="28"/>
                <w:szCs w:val="28"/>
              </w:rPr>
              <w:t xml:space="preserve">. </w:t>
            </w:r>
            <w:proofErr w:type="spellStart"/>
            <w:r w:rsidRPr="005E521D">
              <w:rPr>
                <w:sz w:val="28"/>
                <w:szCs w:val="28"/>
              </w:rPr>
              <w:t>Шуннан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соң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тиз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генә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номердан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чыгып</w:t>
            </w:r>
            <w:proofErr w:type="spellEnd"/>
            <w:r w:rsidRPr="005E521D">
              <w:rPr>
                <w:sz w:val="28"/>
                <w:szCs w:val="28"/>
              </w:rPr>
              <w:t xml:space="preserve">, </w:t>
            </w:r>
            <w:proofErr w:type="spellStart"/>
            <w:r w:rsidRPr="005E521D">
              <w:rPr>
                <w:sz w:val="28"/>
                <w:szCs w:val="28"/>
              </w:rPr>
              <w:t>кунакханә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хезмәткәрләренә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хәбәр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итегез</w:t>
            </w:r>
            <w:proofErr w:type="spellEnd"/>
            <w:r w:rsidRPr="005E521D">
              <w:rPr>
                <w:sz w:val="28"/>
                <w:szCs w:val="28"/>
              </w:rPr>
              <w:t xml:space="preserve">. Электр </w:t>
            </w:r>
            <w:proofErr w:type="spellStart"/>
            <w:r w:rsidRPr="005E521D">
              <w:rPr>
                <w:sz w:val="28"/>
                <w:szCs w:val="28"/>
              </w:rPr>
              <w:t>җиһазлары</w:t>
            </w:r>
            <w:proofErr w:type="spellEnd"/>
            <w:r w:rsidRPr="005E521D">
              <w:rPr>
                <w:sz w:val="28"/>
                <w:szCs w:val="28"/>
              </w:rPr>
              <w:t xml:space="preserve"> </w:t>
            </w:r>
            <w:proofErr w:type="spellStart"/>
            <w:r w:rsidRPr="005E521D">
              <w:rPr>
                <w:sz w:val="28"/>
                <w:szCs w:val="28"/>
              </w:rPr>
              <w:t>өстенә</w:t>
            </w:r>
            <w:proofErr w:type="spellEnd"/>
            <w:r w:rsidRPr="005E521D">
              <w:rPr>
                <w:sz w:val="28"/>
                <w:szCs w:val="28"/>
              </w:rPr>
              <w:t xml:space="preserve"> су </w:t>
            </w:r>
            <w:proofErr w:type="spellStart"/>
            <w:r w:rsidRPr="005E521D">
              <w:rPr>
                <w:sz w:val="28"/>
                <w:szCs w:val="28"/>
              </w:rPr>
              <w:t>коймагыз</w:t>
            </w:r>
            <w:proofErr w:type="spellEnd"/>
            <w:r w:rsidRPr="005E521D">
              <w:rPr>
                <w:sz w:val="28"/>
                <w:szCs w:val="28"/>
              </w:rPr>
              <w:t>.</w:t>
            </w:r>
          </w:p>
          <w:p w:rsidR="002D2824" w:rsidRDefault="002D2824" w:rsidP="002D2824">
            <w:pPr>
              <w:spacing w:after="0" w:line="259" w:lineRule="auto"/>
              <w:ind w:right="156"/>
              <w:rPr>
                <w:sz w:val="28"/>
                <w:szCs w:val="28"/>
              </w:rPr>
            </w:pPr>
          </w:p>
          <w:p w:rsidR="002D2824" w:rsidRDefault="002D2824" w:rsidP="002D2824">
            <w:pPr>
              <w:spacing w:after="0" w:line="259" w:lineRule="auto"/>
              <w:ind w:right="156"/>
              <w:rPr>
                <w:sz w:val="28"/>
                <w:szCs w:val="28"/>
              </w:rPr>
            </w:pPr>
          </w:p>
          <w:p w:rsidR="002D2824" w:rsidRDefault="002D2824" w:rsidP="002D2824">
            <w:pPr>
              <w:spacing w:after="0" w:line="259" w:lineRule="auto"/>
              <w:ind w:right="156"/>
              <w:rPr>
                <w:sz w:val="28"/>
                <w:szCs w:val="28"/>
              </w:rPr>
            </w:pPr>
          </w:p>
          <w:p w:rsidR="002D2824" w:rsidRDefault="002D2824" w:rsidP="002D2824">
            <w:pPr>
              <w:spacing w:after="0" w:line="259" w:lineRule="auto"/>
              <w:ind w:right="156"/>
              <w:rPr>
                <w:sz w:val="28"/>
                <w:szCs w:val="28"/>
              </w:rPr>
            </w:pPr>
          </w:p>
          <w:p w:rsidR="002D2824" w:rsidRPr="002D2824" w:rsidRDefault="002D2824" w:rsidP="002D2824">
            <w:pPr>
              <w:spacing w:after="0" w:line="259" w:lineRule="auto"/>
              <w:ind w:right="156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3BF4" w:rsidRPr="002D2824" w:rsidRDefault="00583BF4" w:rsidP="002D2824">
            <w:pPr>
              <w:numPr>
                <w:ilvl w:val="0"/>
                <w:numId w:val="4"/>
              </w:numPr>
              <w:spacing w:after="0" w:line="259" w:lineRule="auto"/>
              <w:ind w:left="993" w:right="156" w:firstLine="17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40B7D" w:rsidRPr="002D2824" w:rsidRDefault="00E40B7D" w:rsidP="002D2824">
      <w:pPr>
        <w:ind w:left="993" w:right="156"/>
        <w:rPr>
          <w:sz w:val="28"/>
          <w:szCs w:val="28"/>
        </w:rPr>
      </w:pPr>
    </w:p>
    <w:sectPr w:rsidR="00E40B7D" w:rsidRPr="002D2824" w:rsidSect="002D2824">
      <w:type w:val="continuous"/>
      <w:pgSz w:w="11055" w:h="16157"/>
      <w:pgMar w:top="993" w:right="588" w:bottom="515" w:left="246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79FD"/>
    <w:multiLevelType w:val="hybridMultilevel"/>
    <w:tmpl w:val="5320735C"/>
    <w:lvl w:ilvl="0" w:tplc="2C8E972A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540783A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A9456E4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BF2962C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256A996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79CF138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C6EC476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C8E343E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9143D12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C55A3D"/>
    <w:multiLevelType w:val="hybridMultilevel"/>
    <w:tmpl w:val="1DCA58CC"/>
    <w:lvl w:ilvl="0" w:tplc="F05EC62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C56E7CC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ED03B4A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93AF064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EB83E8C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0E47378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0267B2A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334D7D8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08CEE38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866CBF"/>
    <w:multiLevelType w:val="hybridMultilevel"/>
    <w:tmpl w:val="33F6D8B2"/>
    <w:lvl w:ilvl="0" w:tplc="A1CA2F2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FA5A58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40CF648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85A0BB4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44E39F8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F4AE388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7D8E7D8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050F22E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FA0B698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E54D76"/>
    <w:multiLevelType w:val="hybridMultilevel"/>
    <w:tmpl w:val="FC92F664"/>
    <w:lvl w:ilvl="0" w:tplc="FEC2FBE6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B16B10C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4C6B8FC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A32FE58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232FE24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4CAFBAC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86A9972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8BA2F5A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9702452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F0259B"/>
    <w:multiLevelType w:val="hybridMultilevel"/>
    <w:tmpl w:val="6B6A3726"/>
    <w:lvl w:ilvl="0" w:tplc="3BCA04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5ADA28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C64D540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A6637E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C42C408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562D33C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1B27E38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DA8ACC6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FFA42D4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F4"/>
    <w:rsid w:val="002D2824"/>
    <w:rsid w:val="004F47E2"/>
    <w:rsid w:val="00583BF4"/>
    <w:rsid w:val="005E521D"/>
    <w:rsid w:val="00A577D4"/>
    <w:rsid w:val="00E4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41332-9A8D-4857-A23A-E1413218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99" w:lineRule="auto"/>
      <w:ind w:firstLine="160"/>
      <w:jc w:val="both"/>
    </w:pPr>
    <w:rPr>
      <w:rFonts w:ascii="Times New Roman" w:eastAsia="Times New Roman" w:hAnsi="Times New Roman" w:cs="Times New Roman"/>
      <w:color w:val="181717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E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521D"/>
    <w:rPr>
      <w:rFonts w:ascii="Segoe UI" w:eastAsia="Times New Roman" w:hAnsi="Segoe UI" w:cs="Segoe UI"/>
      <w:color w:val="1817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A6D37-DA11-41EC-AC22-E6BB2929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ВКЛАДЫШ.indd</vt:lpstr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ВКЛАДЫШ.indd</dc:title>
  <dc:subject/>
  <dc:creator>Евгения Бородавко</dc:creator>
  <cp:keywords/>
  <cp:lastModifiedBy>Евгения Бородавко</cp:lastModifiedBy>
  <cp:revision>4</cp:revision>
  <cp:lastPrinted>2018-09-27T10:08:00Z</cp:lastPrinted>
  <dcterms:created xsi:type="dcterms:W3CDTF">2018-09-19T12:18:00Z</dcterms:created>
  <dcterms:modified xsi:type="dcterms:W3CDTF">2018-11-08T15:00:00Z</dcterms:modified>
</cp:coreProperties>
</file>